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341F7" w14:textId="4085C975" w:rsidR="000D4B1F" w:rsidRDefault="006C5542">
      <w:r>
        <w:rPr>
          <w:noProof/>
        </w:rPr>
        <w:drawing>
          <wp:inline distT="0" distB="0" distL="0" distR="0" wp14:anchorId="6D7F6F11" wp14:editId="6FC70132">
            <wp:extent cx="2066925" cy="32004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61DD10" wp14:editId="3346DD3E">
            <wp:extent cx="2066925" cy="32194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4B1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542"/>
    <w:rsid w:val="000D4B1F"/>
    <w:rsid w:val="006C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340B8"/>
  <w15:chartTrackingRefBased/>
  <w15:docId w15:val="{F93EF240-F54A-4AB8-89F2-7DF5DF384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 HERNANDEZ ZERTUCHE</dc:creator>
  <cp:keywords/>
  <dc:description/>
  <cp:lastModifiedBy>MARIA FERNANDA HERNANDEZ ZERTUCHE</cp:lastModifiedBy>
  <cp:revision>1</cp:revision>
  <dcterms:created xsi:type="dcterms:W3CDTF">2022-11-04T17:04:00Z</dcterms:created>
  <dcterms:modified xsi:type="dcterms:W3CDTF">2022-11-04T17:05:00Z</dcterms:modified>
</cp:coreProperties>
</file>